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AEF" w:rsidRPr="003655C8" w:rsidRDefault="00A603AD" w:rsidP="00A603A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3655C8">
        <w:rPr>
          <w:rFonts w:asciiTheme="minorHAnsi" w:hAnsiTheme="minorHAnsi" w:cstheme="minorHAnsi"/>
          <w:b/>
          <w:sz w:val="40"/>
          <w:u w:val="single"/>
        </w:rPr>
        <w:t>Krizový plán řešení šikany</w:t>
      </w:r>
    </w:p>
    <w:p w:rsidR="00A603AD" w:rsidRPr="00AA4A5C" w:rsidRDefault="00A603AD" w:rsidP="00AA4A5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A603AD" w:rsidRPr="00AA4A5C" w:rsidRDefault="00A603AD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A4A5C">
        <w:rPr>
          <w:rFonts w:asciiTheme="minorHAnsi" w:hAnsiTheme="minorHAnsi" w:cstheme="minorHAnsi"/>
        </w:rPr>
        <w:t xml:space="preserve">     Šikanování je nebezpečná forma násilí, která ohrožuje základní výchovné a vzdělávací cíle školy. Nezřídka dochází k celoživotním následkům na duševním i tělesném zdraví obětí.</w:t>
      </w:r>
    </w:p>
    <w:p w:rsidR="00A603AD" w:rsidRDefault="00A603AD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AA4A5C">
        <w:rPr>
          <w:rFonts w:asciiTheme="minorHAnsi" w:hAnsiTheme="minorHAnsi" w:cstheme="minorHAnsi"/>
        </w:rPr>
        <w:t xml:space="preserve">     Základním cílem školy je pocit bezpečí žáků, dobré sociální prostředí tříd a školy a produktivní výkony</w:t>
      </w:r>
      <w:r w:rsidR="00AA4A5C">
        <w:rPr>
          <w:rFonts w:asciiTheme="minorHAnsi" w:hAnsiTheme="minorHAnsi" w:cstheme="minorHAnsi"/>
        </w:rPr>
        <w:t xml:space="preserve"> žáků, kteří se vzájemně respektují a spolupracují mezi sebou a učiteli.</w:t>
      </w: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Šikanování je dlouhodobé chování, jehož záměrem je někomu ublížit, ohrozit ho nebo zastrašovat. Spočívá v cílených a opakovaných fyzických (bití, vydírání, loupeže, poškozování věcí, sexuální obtěžování) a psychických útocích (slovní útoky, pomluvy, vyhrožování, ponižování) jedincem nebo skupinou vůči jedinci či skupině žáků. Projevuje se i v nepřímé podobě, jako demonstrativní přehlížení a ignorování žáka či žáků skupinou spolužáků. Speciální formou šikany je </w:t>
      </w:r>
      <w:proofErr w:type="spellStart"/>
      <w:r>
        <w:rPr>
          <w:rFonts w:asciiTheme="minorHAnsi" w:hAnsiTheme="minorHAnsi" w:cstheme="minorHAnsi"/>
        </w:rPr>
        <w:t>kyberšikana</w:t>
      </w:r>
      <w:proofErr w:type="spellEnd"/>
      <w:r>
        <w:rPr>
          <w:rFonts w:asciiTheme="minorHAnsi" w:hAnsiTheme="minorHAnsi" w:cstheme="minorHAnsi"/>
        </w:rPr>
        <w:t>. Jde o druh psychické šikany, která se odehrává skrze internet (urážlivé zprávy, vyvěšování urážlivých či ponižujících materiálů na sociálních sítích, vyhrožování, vydírání, …).</w:t>
      </w: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A4A5C" w:rsidRDefault="00AA4A5C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Ředitel školy zajišťuje vzdělávání pedagogických i nepedagogických pracovníků, vzdělávání ŠMP, dohled nad žáky v době vyučování. Ve školním řádu jsou stanovena pravidla chování a sankce za jejich porušení.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954FA" w:rsidRP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954FA">
        <w:rPr>
          <w:rFonts w:asciiTheme="minorHAnsi" w:hAnsiTheme="minorHAnsi" w:cstheme="minorHAnsi"/>
          <w:b/>
        </w:rPr>
        <w:t>Odhalování šikany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Na prevenci a odhalování šikany se podílejí všichni pracovníci školy. Všímají si změn v chování žáků. Pokud rodiče informují školu o podezření na šikanu, ředitel školy zahájí odborné vyšetření záležitosti.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A954FA" w:rsidRP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954FA">
        <w:rPr>
          <w:rFonts w:asciiTheme="minorHAnsi" w:hAnsiTheme="minorHAnsi" w:cstheme="minorHAnsi"/>
          <w:b/>
        </w:rPr>
        <w:t>Řešení počáteční šikany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V případě upozornění na projevy šikany, bude zahájeno jednání s těmi, kteří na šikanování upozornili i s oběťmi šikany. Budou nalezeni vhodní svědci. TÚ, ŠMP, případně ředitel školy nebo jeho zástupce provedou individuální, případně konfrontační rozhovory se svědky (nikoli však konfrontace obětí a agresorů). Obětem je zajištěna ochrana dle situace. Posledním krokem je rozhovor s agresory, případně konfrontace mezi nimi. Škola tyto situace zvládá řešit vlastními silami.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3655C8" w:rsidRDefault="003655C8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</w:p>
    <w:p w:rsidR="00A954FA" w:rsidRP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A954FA">
        <w:rPr>
          <w:rFonts w:asciiTheme="minorHAnsi" w:hAnsiTheme="minorHAnsi" w:cstheme="minorHAnsi"/>
          <w:b/>
        </w:rPr>
        <w:lastRenderedPageBreak/>
        <w:t>Řešení pokročilé šikany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Je zajištěna co nejrychleji ochrana oběti. Okamžitě se pracuje na překonání šoku pedagogického pracovníka, který byl bezprostředně přítomen odhalení tohoto druhu šikany.</w:t>
      </w:r>
    </w:p>
    <w:p w:rsidR="00A954FA" w:rsidRDefault="00A954FA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Pedagogičtí pracovníci se domluví na spolupráci a postupu vyšetřování. Je zabráněno domluvě agresorů na křivé výpovědi. Pokračuje se v pomoci a podpoře oběti. </w:t>
      </w:r>
      <w:r w:rsidR="00B00614">
        <w:rPr>
          <w:rFonts w:asciiTheme="minorHAnsi" w:hAnsiTheme="minorHAnsi" w:cstheme="minorHAnsi"/>
        </w:rPr>
        <w:t>Dle závažnosti případu (forma brutality či kriminálního jednání, naplnění skutkové podstaty přestupku nebo trestného činu) je kontaktována pedagogicko-psychologická poradna, OSPOD, Policie ČR, případně klinický psycholog.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P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</w:rPr>
      </w:pPr>
      <w:r w:rsidRPr="00B00614">
        <w:rPr>
          <w:rFonts w:asciiTheme="minorHAnsi" w:hAnsiTheme="minorHAnsi" w:cstheme="minorHAnsi"/>
          <w:b/>
        </w:rPr>
        <w:t>Výchovná opatření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TÚ, ŠMP a VP, dále pracují s agresorem. Je mu zprostředkována péče </w:t>
      </w:r>
      <w:proofErr w:type="spellStart"/>
      <w:proofErr w:type="gramStart"/>
      <w:r>
        <w:rPr>
          <w:rFonts w:asciiTheme="minorHAnsi" w:hAnsiTheme="minorHAnsi" w:cstheme="minorHAnsi"/>
        </w:rPr>
        <w:t>ped</w:t>
      </w:r>
      <w:proofErr w:type="spellEnd"/>
      <w:r>
        <w:rPr>
          <w:rFonts w:asciiTheme="minorHAnsi" w:hAnsiTheme="minorHAnsi" w:cstheme="minorHAnsi"/>
        </w:rPr>
        <w:t>.-psych</w:t>
      </w:r>
      <w:proofErr w:type="gramEnd"/>
      <w:r>
        <w:rPr>
          <w:rFonts w:asciiTheme="minorHAnsi" w:hAnsiTheme="minorHAnsi" w:cstheme="minorHAnsi"/>
        </w:rPr>
        <w:t>. poradny, případně klinického psychologa, psychoterapeuta či psychiatra.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Odstupňovaná výchovná opatření a tresty pro agresory jsou dle závažnosti uvedeny ve Školním řádu.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V mimořádných případech může ředitel školy podat návrh na OSPOD k zahájení práce s rodinou agresora nebo doporučí rodině agresora dobrovolné umístění dítěte do místně příslušného diagnostického ústavu.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Pr="00B00614" w:rsidRDefault="00B00614" w:rsidP="00B0061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</w:rPr>
      </w:pPr>
      <w:r w:rsidRPr="00B00614">
        <w:rPr>
          <w:rFonts w:asciiTheme="minorHAnsi" w:hAnsiTheme="minorHAnsi" w:cstheme="minorHAnsi"/>
        </w:rPr>
        <w:t>Mgr. Jaroslav Kovárna</w:t>
      </w:r>
    </w:p>
    <w:p w:rsidR="00B00614" w:rsidRPr="00B00614" w:rsidRDefault="00B00614" w:rsidP="00B00614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i/>
        </w:rPr>
      </w:pPr>
      <w:r w:rsidRPr="00B00614">
        <w:rPr>
          <w:rFonts w:asciiTheme="minorHAnsi" w:hAnsiTheme="minorHAnsi" w:cstheme="minorHAnsi"/>
          <w:i/>
        </w:rPr>
        <w:t>školní metodik prevence</w:t>
      </w: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B00614" w:rsidRDefault="00B00614" w:rsidP="00AA4A5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:rsidR="00563396" w:rsidRPr="003655C8" w:rsidRDefault="00563396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</w:rPr>
      </w:pPr>
    </w:p>
    <w:sectPr w:rsidR="00563396" w:rsidRPr="003655C8" w:rsidSect="00003601">
      <w:pgSz w:w="12240" w:h="15840"/>
      <w:pgMar w:top="1418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E3"/>
    <w:multiLevelType w:val="multilevel"/>
    <w:tmpl w:val="2F1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340D4"/>
    <w:multiLevelType w:val="hybridMultilevel"/>
    <w:tmpl w:val="8660A388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445AF"/>
    <w:multiLevelType w:val="hybridMultilevel"/>
    <w:tmpl w:val="F90286E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2E491A"/>
    <w:multiLevelType w:val="hybridMultilevel"/>
    <w:tmpl w:val="6368E2C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3599E"/>
    <w:multiLevelType w:val="hybridMultilevel"/>
    <w:tmpl w:val="73EE081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2C2B2C02"/>
    <w:multiLevelType w:val="hybridMultilevel"/>
    <w:tmpl w:val="29FAC55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F173B3"/>
    <w:multiLevelType w:val="hybridMultilevel"/>
    <w:tmpl w:val="FB5A2E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A7899"/>
    <w:multiLevelType w:val="hybridMultilevel"/>
    <w:tmpl w:val="31C6F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D2B34"/>
    <w:multiLevelType w:val="hybridMultilevel"/>
    <w:tmpl w:val="2D04467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4B86"/>
    <w:multiLevelType w:val="hybridMultilevel"/>
    <w:tmpl w:val="0218A1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D1D95"/>
    <w:multiLevelType w:val="hybridMultilevel"/>
    <w:tmpl w:val="B07AB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734D3E"/>
    <w:multiLevelType w:val="multilevel"/>
    <w:tmpl w:val="223C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F3B"/>
    <w:rsid w:val="00003601"/>
    <w:rsid w:val="00037DD1"/>
    <w:rsid w:val="00065E2D"/>
    <w:rsid w:val="00097A3A"/>
    <w:rsid w:val="000A6003"/>
    <w:rsid w:val="000C3CE7"/>
    <w:rsid w:val="000C4E83"/>
    <w:rsid w:val="000E7B6D"/>
    <w:rsid w:val="000F1936"/>
    <w:rsid w:val="00110026"/>
    <w:rsid w:val="00162A38"/>
    <w:rsid w:val="00171A55"/>
    <w:rsid w:val="001C72F4"/>
    <w:rsid w:val="001D2797"/>
    <w:rsid w:val="001E3CAA"/>
    <w:rsid w:val="001F599B"/>
    <w:rsid w:val="00211A14"/>
    <w:rsid w:val="00221B28"/>
    <w:rsid w:val="00222C91"/>
    <w:rsid w:val="00224FA6"/>
    <w:rsid w:val="002303A7"/>
    <w:rsid w:val="00231620"/>
    <w:rsid w:val="00281215"/>
    <w:rsid w:val="002847CE"/>
    <w:rsid w:val="00297499"/>
    <w:rsid w:val="002A006C"/>
    <w:rsid w:val="002A7BC1"/>
    <w:rsid w:val="002B02A0"/>
    <w:rsid w:val="002B3A41"/>
    <w:rsid w:val="002B72FA"/>
    <w:rsid w:val="002E306B"/>
    <w:rsid w:val="003655C8"/>
    <w:rsid w:val="00373316"/>
    <w:rsid w:val="003A794B"/>
    <w:rsid w:val="003B652D"/>
    <w:rsid w:val="003D5B9D"/>
    <w:rsid w:val="003F1BDA"/>
    <w:rsid w:val="004350A5"/>
    <w:rsid w:val="00444CE5"/>
    <w:rsid w:val="00456510"/>
    <w:rsid w:val="00490352"/>
    <w:rsid w:val="004B6616"/>
    <w:rsid w:val="004E188B"/>
    <w:rsid w:val="00511F64"/>
    <w:rsid w:val="00543BCB"/>
    <w:rsid w:val="00547C42"/>
    <w:rsid w:val="00563396"/>
    <w:rsid w:val="0059224E"/>
    <w:rsid w:val="00597498"/>
    <w:rsid w:val="005A1BEB"/>
    <w:rsid w:val="005A2DE7"/>
    <w:rsid w:val="005B6C6E"/>
    <w:rsid w:val="005D39FD"/>
    <w:rsid w:val="00623B0B"/>
    <w:rsid w:val="00664994"/>
    <w:rsid w:val="006A207F"/>
    <w:rsid w:val="006B1E28"/>
    <w:rsid w:val="007150BB"/>
    <w:rsid w:val="00753180"/>
    <w:rsid w:val="00780708"/>
    <w:rsid w:val="007817D4"/>
    <w:rsid w:val="007A6ED5"/>
    <w:rsid w:val="007C62FC"/>
    <w:rsid w:val="007E08CC"/>
    <w:rsid w:val="007E3EB1"/>
    <w:rsid w:val="007F77C3"/>
    <w:rsid w:val="00803685"/>
    <w:rsid w:val="00804397"/>
    <w:rsid w:val="008052AC"/>
    <w:rsid w:val="00821061"/>
    <w:rsid w:val="00826A16"/>
    <w:rsid w:val="00830A0C"/>
    <w:rsid w:val="0085701B"/>
    <w:rsid w:val="008836AA"/>
    <w:rsid w:val="00896D1A"/>
    <w:rsid w:val="008E0D82"/>
    <w:rsid w:val="00915D6A"/>
    <w:rsid w:val="0096122B"/>
    <w:rsid w:val="00966094"/>
    <w:rsid w:val="0096779C"/>
    <w:rsid w:val="00974EA1"/>
    <w:rsid w:val="00974FBA"/>
    <w:rsid w:val="00981CB2"/>
    <w:rsid w:val="009839BA"/>
    <w:rsid w:val="00996594"/>
    <w:rsid w:val="009B347F"/>
    <w:rsid w:val="009C2EF6"/>
    <w:rsid w:val="009F1E55"/>
    <w:rsid w:val="009F4DA1"/>
    <w:rsid w:val="00A21957"/>
    <w:rsid w:val="00A309BB"/>
    <w:rsid w:val="00A33565"/>
    <w:rsid w:val="00A603AD"/>
    <w:rsid w:val="00A61827"/>
    <w:rsid w:val="00A64052"/>
    <w:rsid w:val="00A85794"/>
    <w:rsid w:val="00A954FA"/>
    <w:rsid w:val="00AA4A5C"/>
    <w:rsid w:val="00AD0013"/>
    <w:rsid w:val="00AD5AFB"/>
    <w:rsid w:val="00AD7B03"/>
    <w:rsid w:val="00AE58EE"/>
    <w:rsid w:val="00B00614"/>
    <w:rsid w:val="00B02F6D"/>
    <w:rsid w:val="00B048E0"/>
    <w:rsid w:val="00B216A6"/>
    <w:rsid w:val="00B476B6"/>
    <w:rsid w:val="00B51F3B"/>
    <w:rsid w:val="00B7216A"/>
    <w:rsid w:val="00B8313F"/>
    <w:rsid w:val="00BA664F"/>
    <w:rsid w:val="00BE7499"/>
    <w:rsid w:val="00C44BB1"/>
    <w:rsid w:val="00CB154D"/>
    <w:rsid w:val="00CC2BE0"/>
    <w:rsid w:val="00CC7CD0"/>
    <w:rsid w:val="00CF783C"/>
    <w:rsid w:val="00D41CB9"/>
    <w:rsid w:val="00D60303"/>
    <w:rsid w:val="00D75963"/>
    <w:rsid w:val="00D822CA"/>
    <w:rsid w:val="00DA41E7"/>
    <w:rsid w:val="00DB43EC"/>
    <w:rsid w:val="00DF4BFF"/>
    <w:rsid w:val="00DF7EAA"/>
    <w:rsid w:val="00E13FCC"/>
    <w:rsid w:val="00E27A80"/>
    <w:rsid w:val="00E32E41"/>
    <w:rsid w:val="00E372B9"/>
    <w:rsid w:val="00E42EF7"/>
    <w:rsid w:val="00E476D2"/>
    <w:rsid w:val="00E63582"/>
    <w:rsid w:val="00E913D8"/>
    <w:rsid w:val="00E94406"/>
    <w:rsid w:val="00EB0A89"/>
    <w:rsid w:val="00EB75A0"/>
    <w:rsid w:val="00EC50B7"/>
    <w:rsid w:val="00F12804"/>
    <w:rsid w:val="00F63540"/>
    <w:rsid w:val="00F820D9"/>
    <w:rsid w:val="00F82B78"/>
    <w:rsid w:val="00F956F2"/>
    <w:rsid w:val="00FA3151"/>
    <w:rsid w:val="00FF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17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E306B"/>
    <w:rPr>
      <w:color w:val="0000FF"/>
      <w:u w:val="single"/>
    </w:rPr>
  </w:style>
  <w:style w:type="character" w:styleId="Siln">
    <w:name w:val="Strong"/>
    <w:uiPriority w:val="22"/>
    <w:qFormat/>
    <w:rsid w:val="00A21957"/>
    <w:rPr>
      <w:b/>
      <w:bCs/>
    </w:rPr>
  </w:style>
  <w:style w:type="paragraph" w:customStyle="1" w:styleId="Default">
    <w:name w:val="Default"/>
    <w:rsid w:val="0056339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5633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536">
          <w:marLeft w:val="0"/>
          <w:marRight w:val="-6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E8B82-75AC-4847-B759-C61A1AAFF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MINIMÁLNÍ PREVENTIVNÍ PROGRAM</vt:lpstr>
    </vt:vector>
  </TitlesOfParts>
  <Company>HP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MINIMÁLNÍ PREVENTIVNÍ PROGRAM</dc:title>
  <dc:creator>Jaroslav Kovárna</dc:creator>
  <cp:lastModifiedBy>Jarda</cp:lastModifiedBy>
  <cp:revision>2</cp:revision>
  <cp:lastPrinted>2021-10-07T05:19:00Z</cp:lastPrinted>
  <dcterms:created xsi:type="dcterms:W3CDTF">2021-10-07T05:20:00Z</dcterms:created>
  <dcterms:modified xsi:type="dcterms:W3CDTF">2021-10-07T05:20:00Z</dcterms:modified>
</cp:coreProperties>
</file>